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364" w:rsidRDefault="007963AC">
      <w:pPr>
        <w:rPr>
          <w:rFonts w:ascii="Georgia" w:eastAsia="Georgia" w:hAnsi="Georgia" w:cs="Georgia"/>
          <w:b/>
          <w:i/>
          <w:color w:val="808080"/>
          <w:sz w:val="16"/>
          <w:szCs w:val="16"/>
          <w:lang w:val="sk-SK" w:eastAsia="sk-SK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0</wp:posOffset>
                </wp:positionV>
                <wp:extent cx="866140" cy="649605"/>
                <wp:effectExtent l="6350" t="9525" r="3810" b="762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649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364" w:rsidRDefault="00A16364">
                            <w:pPr>
                              <w:spacing w:line="360" w:lineRule="auto"/>
                            </w:pPr>
                            <w:r>
                              <w:object w:dxaOrig="1665" w:dyaOrig="10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8.2pt;height:44.25pt" o:ole="" filled="t">
                                  <v:fill opacity="0" color2="black"/>
                                  <v:imagedata r:id="rId6" o:title=""/>
                                </v:shape>
                                <o:OLEObject Type="Embed" ProgID="Word.Document.8" ShapeID="_x0000_i1025" DrawAspect="Content" ObjectID="_155549790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pt;margin-top:0;width:68.2pt;height:51.15pt;z-index:251656192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" stroked="f">
                <v:fill opacity="0"/>
                <v:textbox style="mso-fit-shape-to-text:t" inset="0,0,0,0">
                  <w:txbxContent>
                    <w:p w:rsidR="00A16364" w:rsidRDefault="00A16364">
                      <w:pPr>
                        <w:spacing w:line="360" w:lineRule="auto"/>
                      </w:pPr>
                      <w:r>
                        <w:object w:dxaOrig="1665" w:dyaOrig="1085">
                          <v:shape id="_x0000_i1025" type="#_x0000_t75" style="width:68.2pt;height:44.25pt" o:ole="" filled="t">
                            <v:fill opacity="0" color2="black"/>
                            <v:imagedata r:id="rId6" o:title=""/>
                          </v:shape>
                          <o:OLEObject Type="Embed" ProgID="Word.Document.8" ShapeID="_x0000_i1025" DrawAspect="Content" ObjectID="_1555497908" r:id="rId8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C0C04" w:rsidRPr="007963AC">
        <w:rPr>
          <w:rFonts w:ascii="Benguiat Bk BT" w:hAnsi="Benguiat Bk BT" w:cs="Benguiat Bk BT"/>
          <w:b/>
          <w:color w:val="808080"/>
          <w:sz w:val="28"/>
          <w:szCs w:val="28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0C04" w:rsidRPr="007963AC">
        <w:rPr>
          <w:rFonts w:ascii="Benguiat Bk BT" w:hAnsi="Benguiat Bk BT" w:cs="Benguiat Bk BT"/>
          <w:b/>
          <w:color w:val="80808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CVČ pri ZŠ sv</w:t>
      </w:r>
      <w:r w:rsidR="00A16364" w:rsidRPr="007963AC">
        <w:rPr>
          <w:rFonts w:ascii="Benguiat Bk BT" w:hAnsi="Benguiat Bk BT" w:cs="Benguiat Bk BT"/>
          <w:b/>
          <w:color w:val="808080"/>
          <w:sz w:val="28"/>
          <w:szCs w:val="28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Augustína</w:t>
      </w:r>
    </w:p>
    <w:p w:rsidR="00A16364" w:rsidRDefault="00A16364">
      <w:r>
        <w:rPr>
          <w:rFonts w:ascii="Georgia" w:eastAsia="Georgia" w:hAnsi="Georgia" w:cs="Georgia"/>
          <w:b/>
          <w:i/>
          <w:color w:val="808080"/>
          <w:sz w:val="16"/>
          <w:szCs w:val="16"/>
          <w:lang w:val="sk-SK" w:eastAsia="sk-SK"/>
        </w:rPr>
        <w:t xml:space="preserve">                   </w:t>
      </w:r>
      <w:r>
        <w:rPr>
          <w:rFonts w:ascii="Georgia" w:hAnsi="Georgia" w:cs="Georgia"/>
          <w:b/>
          <w:i/>
          <w:color w:val="808080"/>
          <w:sz w:val="16"/>
          <w:szCs w:val="16"/>
          <w:lang w:val="sk-SK" w:eastAsia="sk-SK"/>
        </w:rPr>
        <w:t>Moyzesova 1, Považská Bystrica</w:t>
      </w:r>
    </w:p>
    <w:p w:rsidR="00A16364" w:rsidRDefault="00A16364"/>
    <w:p w:rsidR="00A16364" w:rsidRDefault="00A16364"/>
    <w:p w:rsidR="00A16364" w:rsidRPr="007963AC" w:rsidRDefault="00A16364" w:rsidP="00E56324">
      <w:pPr>
        <w:jc w:val="center"/>
        <w:rPr>
          <w:rFonts w:ascii="BernhardMod BT" w:eastAsia="BernhardMod BT" w:hAnsi="BernhardMod BT" w:cs="BernhardMod B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63AC">
        <w:rPr>
          <w:rFonts w:ascii="Book Antiqua" w:hAnsi="Book Antiqua" w:cs="Book Antiqua"/>
          <w:b/>
          <w:sz w:val="32"/>
          <w:szCs w:val="32"/>
          <w:highlight w:val="lightGray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Prihláška na letný tábor</w:t>
      </w:r>
      <w:r w:rsidR="00E56324" w:rsidRPr="007963AC">
        <w:rPr>
          <w:rFonts w:ascii="Book Antiqua" w:hAnsi="Book Antiqua" w:cs="Book Antiqua"/>
          <w:b/>
          <w:sz w:val="32"/>
          <w:szCs w:val="32"/>
          <w:highlight w:val="lightGray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63AC">
        <w:rPr>
          <w:rFonts w:ascii="Book Antiqua" w:hAnsi="Book Antiqua" w:cs="Book Antiqua"/>
          <w:b/>
          <w:sz w:val="32"/>
          <w:szCs w:val="3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56324" w:rsidRPr="007963AC">
        <w:rPr>
          <w:rFonts w:ascii="Book Antiqua" w:hAnsi="Book Antiqua" w:cs="Book Antiqua"/>
          <w:b/>
          <w:sz w:val="32"/>
          <w:szCs w:val="3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63AC">
        <w:rPr>
          <w:rFonts w:ascii="Book Antiqua" w:hAnsi="Book Antiqua" w:cs="Book Antiqua"/>
          <w:b/>
          <w:sz w:val="32"/>
          <w:szCs w:val="3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Látky (okres Detva</w:t>
      </w:r>
      <w:r w:rsidRPr="007963AC">
        <w:rPr>
          <w:rFonts w:ascii="Book Antiqua" w:hAnsi="Book Antiqua" w:cs="Book Antiqua"/>
          <w:b/>
          <w:sz w:val="32"/>
          <w:szCs w:val="32"/>
          <w:highlight w:val="lightGray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16364" w:rsidRDefault="00A16364" w:rsidP="00E56324">
      <w:pPr>
        <w:ind w:firstLine="708"/>
        <w:jc w:val="center"/>
      </w:pPr>
      <w:r w:rsidRPr="007963AC">
        <w:rPr>
          <w:rFonts w:ascii="BernhardMod BT" w:hAnsi="BernhardMod BT" w:cs="BernhardMod B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7. – 7.7. 2017</w:t>
      </w:r>
    </w:p>
    <w:p w:rsidR="00A16364" w:rsidRDefault="007963AC">
      <w:pPr>
        <w:jc w:val="center"/>
        <w:rPr>
          <w:rFonts w:ascii="Comic Sans MS" w:hAnsi="Comic Sans MS" w:cs="Comic Sans MS"/>
          <w:sz w:val="10"/>
          <w:szCs w:val="10"/>
          <w:lang w:val="sk-SK"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57150</wp:posOffset>
                </wp:positionV>
                <wp:extent cx="4911725" cy="2371725"/>
                <wp:effectExtent l="13335" t="9525" r="889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725" cy="2371725"/>
                        </a:xfrm>
                        <a:prstGeom prst="roundRect">
                          <a:avLst>
                            <a:gd name="adj" fmla="val 12583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.05pt;margin-top:4.5pt;width:386.75pt;height:186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" filled="f" strokeweight=".26mm">
                <v:stroke joinstyle="miter" endcap="square"/>
              </v:roundrect>
            </w:pict>
          </mc:Fallback>
        </mc:AlternateContent>
      </w:r>
    </w:p>
    <w:p w:rsidR="00E56324" w:rsidRDefault="00A163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16364" w:rsidRDefault="00E563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16364">
        <w:rPr>
          <w:sz w:val="22"/>
          <w:szCs w:val="22"/>
        </w:rPr>
        <w:t>Meno a priezvisko: ...................................................................................................</w:t>
      </w:r>
    </w:p>
    <w:p w:rsidR="00A16364" w:rsidRDefault="00A163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Adresa: </w:t>
      </w:r>
      <w:r>
        <w:rPr>
          <w:sz w:val="22"/>
          <w:szCs w:val="22"/>
        </w:rPr>
        <w:tab/>
        <w:t>.............................................................................................................</w:t>
      </w:r>
    </w:p>
    <w:p w:rsidR="00A16364" w:rsidRDefault="00A163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Dátum a miesto narodenia: ......................................................................................</w:t>
      </w:r>
    </w:p>
    <w:p w:rsidR="00A16364" w:rsidRDefault="00A163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Telefón</w:t>
      </w:r>
      <w:r w:rsidR="00534FEB">
        <w:rPr>
          <w:sz w:val="22"/>
          <w:szCs w:val="22"/>
        </w:rPr>
        <w:t xml:space="preserve"> dieťa</w:t>
      </w:r>
      <w:r>
        <w:rPr>
          <w:sz w:val="22"/>
          <w:szCs w:val="22"/>
        </w:rPr>
        <w:t>: ....................</w:t>
      </w:r>
      <w:r w:rsidR="00534FEB">
        <w:rPr>
          <w:sz w:val="22"/>
          <w:szCs w:val="22"/>
        </w:rPr>
        <w:t xml:space="preserve">....................... </w:t>
      </w:r>
      <w:r w:rsidR="00534FEB" w:rsidRPr="00534FEB">
        <w:rPr>
          <w:sz w:val="22"/>
          <w:szCs w:val="22"/>
        </w:rPr>
        <w:t xml:space="preserve"> </w:t>
      </w:r>
      <w:r w:rsidR="00534FEB">
        <w:rPr>
          <w:sz w:val="22"/>
          <w:szCs w:val="22"/>
        </w:rPr>
        <w:t>Telefón rodiča: ....................................</w:t>
      </w:r>
    </w:p>
    <w:p w:rsidR="00A16364" w:rsidRDefault="00A1636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   Dátum vyplnenia prihlášky: ................. Záloha:......................... Doplatok:.............</w:t>
      </w:r>
    </w:p>
    <w:p w:rsidR="00A16364" w:rsidRDefault="00A16364">
      <w:pPr>
        <w:jc w:val="both"/>
        <w:rPr>
          <w:sz w:val="16"/>
          <w:szCs w:val="16"/>
        </w:rPr>
      </w:pPr>
    </w:p>
    <w:p w:rsidR="00A16364" w:rsidRDefault="00A16364">
      <w:pPr>
        <w:spacing w:line="360" w:lineRule="auto"/>
        <w:rPr>
          <w:b/>
          <w:sz w:val="10"/>
          <w:szCs w:val="10"/>
          <w:u w:val="single"/>
        </w:rPr>
      </w:pPr>
      <w:r>
        <w:rPr>
          <w:sz w:val="22"/>
          <w:szCs w:val="22"/>
        </w:rPr>
        <w:t xml:space="preserve">   </w:t>
      </w:r>
      <w:r w:rsidR="00E56324">
        <w:rPr>
          <w:sz w:val="22"/>
          <w:szCs w:val="22"/>
        </w:rPr>
        <w:t>Mailová adresa rodiča:........................</w:t>
      </w:r>
      <w:r w:rsidR="00534FEB">
        <w:rPr>
          <w:sz w:val="22"/>
          <w:szCs w:val="22"/>
        </w:rPr>
        <w:t>.......</w:t>
      </w:r>
      <w:r w:rsidR="00E56324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Podpis rodiča: ........................... </w:t>
      </w:r>
    </w:p>
    <w:p w:rsidR="00A16364" w:rsidRDefault="00A16364">
      <w:pPr>
        <w:tabs>
          <w:tab w:val="left" w:pos="360"/>
          <w:tab w:val="left" w:pos="741"/>
          <w:tab w:val="left" w:pos="1140"/>
          <w:tab w:val="left" w:pos="1881"/>
        </w:tabs>
        <w:rPr>
          <w:b/>
          <w:sz w:val="10"/>
          <w:szCs w:val="10"/>
          <w:u w:val="single"/>
        </w:rPr>
      </w:pPr>
    </w:p>
    <w:p w:rsidR="00A16364" w:rsidRDefault="00A16364">
      <w:pPr>
        <w:tabs>
          <w:tab w:val="left" w:pos="360"/>
          <w:tab w:val="left" w:pos="741"/>
          <w:tab w:val="left" w:pos="1140"/>
          <w:tab w:val="left" w:pos="1881"/>
        </w:tabs>
        <w:rPr>
          <w:b/>
          <w:i/>
          <w:sz w:val="16"/>
          <w:szCs w:val="16"/>
        </w:rPr>
      </w:pPr>
      <w:r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  <w:u w:val="single"/>
        </w:rPr>
        <w:t>Cena:</w:t>
      </w:r>
      <w:r>
        <w:t xml:space="preserve"> </w:t>
      </w:r>
      <w:r>
        <w:rPr>
          <w:b/>
          <w:sz w:val="30"/>
          <w:szCs w:val="30"/>
        </w:rPr>
        <w:t xml:space="preserve"> </w:t>
      </w:r>
      <w:r w:rsidRPr="00E56324">
        <w:rPr>
          <w:b/>
          <w:sz w:val="30"/>
          <w:szCs w:val="30"/>
          <w:highlight w:val="lightGray"/>
        </w:rPr>
        <w:t>95</w:t>
      </w:r>
      <w:r w:rsidRPr="00E56324">
        <w:rPr>
          <w:b/>
          <w:sz w:val="30"/>
          <w:szCs w:val="30"/>
          <w:highlight w:val="lightGray"/>
          <w:shd w:val="clear" w:color="auto" w:fill="C0C0C0"/>
        </w:rPr>
        <w:t>,-Eur</w:t>
      </w:r>
      <w:r>
        <w:rPr>
          <w:b/>
          <w:sz w:val="30"/>
          <w:szCs w:val="30"/>
        </w:rPr>
        <w:t xml:space="preserve"> </w:t>
      </w:r>
      <w:r>
        <w:rPr>
          <w:b/>
          <w:sz w:val="18"/>
          <w:szCs w:val="18"/>
        </w:rPr>
        <w:t>pre žiakov ZŠ sv. Augustína</w:t>
      </w:r>
      <w:r>
        <w:rPr>
          <w:b/>
          <w:bCs/>
          <w:sz w:val="30"/>
          <w:szCs w:val="30"/>
        </w:rPr>
        <w:t xml:space="preserve"> </w:t>
      </w:r>
      <w:r w:rsidRPr="00E56324">
        <w:rPr>
          <w:b/>
          <w:bCs/>
          <w:sz w:val="30"/>
          <w:szCs w:val="30"/>
          <w:highlight w:val="lightGray"/>
        </w:rPr>
        <w:t>120</w:t>
      </w:r>
      <w:r w:rsidRPr="00E56324">
        <w:rPr>
          <w:b/>
          <w:bCs/>
          <w:sz w:val="30"/>
          <w:szCs w:val="30"/>
          <w:highlight w:val="lightGray"/>
          <w:shd w:val="clear" w:color="auto" w:fill="C0C0C0"/>
        </w:rPr>
        <w:t>,</w:t>
      </w:r>
      <w:r>
        <w:rPr>
          <w:b/>
          <w:bCs/>
          <w:sz w:val="30"/>
          <w:szCs w:val="30"/>
          <w:shd w:val="clear" w:color="auto" w:fill="C0C0C0"/>
        </w:rPr>
        <w:t>- Eur</w:t>
      </w:r>
      <w:r>
        <w:rPr>
          <w:bCs/>
        </w:rPr>
        <w:t xml:space="preserve"> pre ostatných</w:t>
      </w:r>
      <w:r>
        <w:rPr>
          <w:b/>
          <w:bCs/>
          <w:sz w:val="18"/>
          <w:szCs w:val="18"/>
        </w:rPr>
        <w:t xml:space="preserve"> </w:t>
      </w:r>
    </w:p>
    <w:p w:rsidR="00A16364" w:rsidRDefault="00A16364">
      <w:pPr>
        <w:jc w:val="center"/>
        <w:rPr>
          <w:b/>
          <w:i/>
          <w:sz w:val="16"/>
          <w:szCs w:val="16"/>
        </w:rPr>
      </w:pPr>
    </w:p>
    <w:p w:rsidR="00A16364" w:rsidRDefault="00A16364">
      <w:pPr>
        <w:jc w:val="center"/>
        <w:rPr>
          <w:b/>
        </w:rPr>
      </w:pPr>
    </w:p>
    <w:p w:rsidR="00A16364" w:rsidRDefault="00A16364">
      <w:pPr>
        <w:jc w:val="center"/>
        <w:rPr>
          <w:b/>
        </w:rPr>
      </w:pPr>
    </w:p>
    <w:p w:rsidR="00A16364" w:rsidRDefault="00A16364">
      <w:pPr>
        <w:jc w:val="center"/>
        <w:rPr>
          <w:b/>
        </w:rPr>
      </w:pPr>
      <w:r>
        <w:rPr>
          <w:b/>
        </w:rPr>
        <w:t>Zdravotný dotazník</w:t>
      </w:r>
    </w:p>
    <w:p w:rsidR="00A16364" w:rsidRDefault="00A16364">
      <w:pPr>
        <w:jc w:val="center"/>
        <w:rPr>
          <w:b/>
        </w:rPr>
      </w:pPr>
    </w:p>
    <w:p w:rsidR="00A16364" w:rsidRDefault="00A16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Meno dieťaťa:</w:t>
      </w:r>
      <w:r>
        <w:rPr>
          <w:sz w:val="20"/>
          <w:szCs w:val="20"/>
        </w:rPr>
        <w:t xml:space="preserve"> ____________________________________</w:t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</w:r>
      <w:r w:rsidR="00534FEB">
        <w:rPr>
          <w:sz w:val="20"/>
          <w:szCs w:val="20"/>
        </w:rPr>
        <w:softHyphen/>
        <w:t>_____________________</w:t>
      </w:r>
      <w:r>
        <w:rPr>
          <w:sz w:val="20"/>
          <w:szCs w:val="20"/>
        </w:rPr>
        <w:t>______</w:t>
      </w:r>
    </w:p>
    <w:p w:rsidR="00A16364" w:rsidRDefault="00A16364">
      <w:pPr>
        <w:rPr>
          <w:sz w:val="20"/>
          <w:szCs w:val="20"/>
        </w:rPr>
      </w:pPr>
    </w:p>
    <w:p w:rsidR="00A16364" w:rsidRDefault="00A16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Poisťovňa:</w:t>
      </w:r>
      <w:r>
        <w:rPr>
          <w:sz w:val="20"/>
          <w:szCs w:val="20"/>
        </w:rPr>
        <w:t xml:space="preserve"> _________________</w:t>
      </w:r>
      <w:r w:rsidR="00534FEB">
        <w:rPr>
          <w:sz w:val="20"/>
          <w:szCs w:val="20"/>
        </w:rPr>
        <w:t>____</w:t>
      </w:r>
      <w:r>
        <w:rPr>
          <w:sz w:val="20"/>
          <w:szCs w:val="20"/>
        </w:rPr>
        <w:t>___Číslo preukazu: ______</w:t>
      </w:r>
      <w:r w:rsidR="00534FEB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</w:p>
    <w:p w:rsidR="00A16364" w:rsidRDefault="00A16364">
      <w:pPr>
        <w:rPr>
          <w:sz w:val="20"/>
          <w:szCs w:val="20"/>
        </w:rPr>
      </w:pP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Alergia (lieky, jedlo nápoje, včely,seno…):__________________________________________</w:t>
      </w: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Reakcie na slnko, vodu, opálenie:__________________________________________________</w:t>
      </w: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Spánok, budenie v noci: _________________________________________________________</w:t>
      </w: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Problémy s jedlom (diéta):  ______________________________________________________</w:t>
      </w: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Nevoľnosť pri cestovaní:  ________________________________________________________</w:t>
      </w: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Zdravotné problémy (nádcha, bolesť brucha, kašeľ, teploty):  __________________________________________________________________________________________________________________________________</w:t>
      </w:r>
      <w:r w:rsidR="00534FEB">
        <w:rPr>
          <w:sz w:val="20"/>
          <w:szCs w:val="20"/>
        </w:rPr>
        <w:t>___</w:t>
      </w:r>
      <w:r>
        <w:rPr>
          <w:sz w:val="20"/>
          <w:szCs w:val="20"/>
        </w:rPr>
        <w:t>______________________</w:t>
      </w:r>
    </w:p>
    <w:p w:rsidR="00A16364" w:rsidRDefault="00A163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Aké lieky musí užívať:___________________________________________________________</w:t>
      </w:r>
    </w:p>
    <w:p w:rsidR="00A16364" w:rsidRDefault="00E56324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>
        <w:rPr>
          <w:sz w:val="20"/>
          <w:szCs w:val="20"/>
        </w:rPr>
        <w:t>Iné</w:t>
      </w:r>
      <w:r w:rsidR="00A16364">
        <w:rPr>
          <w:sz w:val="20"/>
          <w:szCs w:val="20"/>
        </w:rPr>
        <w:t>: ______</w:t>
      </w:r>
      <w:r>
        <w:rPr>
          <w:sz w:val="20"/>
          <w:szCs w:val="20"/>
        </w:rPr>
        <w:t>______</w:t>
      </w:r>
      <w:r w:rsidR="00A16364">
        <w:rPr>
          <w:sz w:val="20"/>
          <w:szCs w:val="20"/>
        </w:rPr>
        <w:t>______________________________________________________________</w:t>
      </w:r>
    </w:p>
    <w:p w:rsidR="00A16364" w:rsidRDefault="00A16364">
      <w:pPr>
        <w:jc w:val="center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A16364" w:rsidRDefault="00A16364">
      <w:pPr>
        <w:jc w:val="both"/>
        <w:rPr>
          <w:sz w:val="20"/>
          <w:szCs w:val="20"/>
        </w:rPr>
      </w:pPr>
    </w:p>
    <w:p w:rsidR="00E56324" w:rsidRDefault="00E56324" w:rsidP="00E56324">
      <w:pPr>
        <w:jc w:val="center"/>
        <w:rPr>
          <w:b/>
          <w:u w:val="single"/>
        </w:rPr>
      </w:pPr>
      <w:r w:rsidRPr="00E56324">
        <w:rPr>
          <w:b/>
          <w:u w:val="single"/>
        </w:rPr>
        <w:lastRenderedPageBreak/>
        <w:t>INFORMÁCIE PRE RODIČOV</w:t>
      </w:r>
    </w:p>
    <w:p w:rsidR="00E56324" w:rsidRPr="00E56324" w:rsidRDefault="00E56324" w:rsidP="00E56324">
      <w:pPr>
        <w:jc w:val="center"/>
        <w:rPr>
          <w:b/>
          <w:u w:val="single"/>
        </w:rPr>
      </w:pPr>
    </w:p>
    <w:p w:rsidR="00A16364" w:rsidRPr="00A16364" w:rsidRDefault="00A16364">
      <w:pPr>
        <w:jc w:val="both"/>
        <w:rPr>
          <w:sz w:val="22"/>
          <w:szCs w:val="22"/>
        </w:rPr>
      </w:pPr>
      <w:r w:rsidRPr="00A16364">
        <w:rPr>
          <w:sz w:val="22"/>
          <w:szCs w:val="22"/>
        </w:rPr>
        <w:t>Milí rodičia,</w:t>
      </w:r>
    </w:p>
    <w:p w:rsidR="00534FEB" w:rsidRPr="00A16364" w:rsidRDefault="00534FEB" w:rsidP="00534FEB">
      <w:pPr>
        <w:jc w:val="both"/>
        <w:rPr>
          <w:sz w:val="22"/>
          <w:szCs w:val="22"/>
        </w:rPr>
      </w:pPr>
      <w:r w:rsidRPr="00A16364">
        <w:rPr>
          <w:sz w:val="22"/>
          <w:szCs w:val="22"/>
        </w:rPr>
        <w:t xml:space="preserve">ďakujeme Vám, že nám preukazujete dôveru  tým, že ste sa rozhodli svoje dieťa prihlásiť do detského tábora. </w:t>
      </w:r>
    </w:p>
    <w:p w:rsidR="00534FEB" w:rsidRPr="00A16364" w:rsidRDefault="007963AC" w:rsidP="00534FEB">
      <w:pPr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22225</wp:posOffset>
                </wp:positionV>
                <wp:extent cx="5000625" cy="1393825"/>
                <wp:effectExtent l="12065" t="12700" r="698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39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.95pt;margin-top:1.75pt;width:393.75pt;height:1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"/>
            </w:pict>
          </mc:Fallback>
        </mc:AlternateContent>
      </w:r>
    </w:p>
    <w:p w:rsidR="00534FEB" w:rsidRPr="00A16364" w:rsidRDefault="00534FEB" w:rsidP="00A16364">
      <w:pPr>
        <w:jc w:val="center"/>
        <w:rPr>
          <w:b/>
          <w:bCs/>
          <w:sz w:val="22"/>
          <w:szCs w:val="22"/>
        </w:rPr>
      </w:pPr>
      <w:r w:rsidRPr="00A16364">
        <w:rPr>
          <w:b/>
          <w:bCs/>
          <w:sz w:val="22"/>
          <w:szCs w:val="22"/>
        </w:rPr>
        <w:t>Základné informácie:</w:t>
      </w:r>
    </w:p>
    <w:p w:rsidR="00534FEB" w:rsidRPr="00A16364" w:rsidRDefault="00534FEB" w:rsidP="00A16364">
      <w:pPr>
        <w:numPr>
          <w:ilvl w:val="0"/>
          <w:numId w:val="5"/>
        </w:numPr>
        <w:jc w:val="both"/>
        <w:rPr>
          <w:sz w:val="22"/>
          <w:szCs w:val="22"/>
        </w:rPr>
      </w:pPr>
      <w:r w:rsidRPr="00A16364">
        <w:rPr>
          <w:sz w:val="22"/>
          <w:szCs w:val="22"/>
        </w:rPr>
        <w:t xml:space="preserve">tábor je určený </w:t>
      </w:r>
      <w:r w:rsidR="00A16364" w:rsidRPr="00A16364">
        <w:rPr>
          <w:sz w:val="22"/>
          <w:szCs w:val="22"/>
        </w:rPr>
        <w:t xml:space="preserve"> pre žiakov 3. – 9. </w:t>
      </w:r>
      <w:r w:rsidRPr="00A16364">
        <w:rPr>
          <w:sz w:val="22"/>
          <w:szCs w:val="22"/>
        </w:rPr>
        <w:t>r</w:t>
      </w:r>
      <w:r w:rsidR="00A16364" w:rsidRPr="00A16364">
        <w:rPr>
          <w:sz w:val="22"/>
          <w:szCs w:val="22"/>
        </w:rPr>
        <w:t>očník</w:t>
      </w:r>
      <w:r w:rsidRPr="00A16364">
        <w:rPr>
          <w:sz w:val="22"/>
          <w:szCs w:val="22"/>
        </w:rPr>
        <w:t>a,</w:t>
      </w:r>
    </w:p>
    <w:p w:rsidR="00A16364" w:rsidRPr="00A16364" w:rsidRDefault="00A16364" w:rsidP="00A16364">
      <w:pPr>
        <w:numPr>
          <w:ilvl w:val="0"/>
          <w:numId w:val="5"/>
        </w:numPr>
        <w:jc w:val="both"/>
        <w:rPr>
          <w:bCs/>
          <w:iCs/>
          <w:sz w:val="22"/>
          <w:szCs w:val="22"/>
        </w:rPr>
      </w:pPr>
      <w:r w:rsidRPr="00A16364">
        <w:rPr>
          <w:sz w:val="22"/>
          <w:szCs w:val="22"/>
        </w:rPr>
        <w:t xml:space="preserve">uskutoční  </w:t>
      </w:r>
      <w:r w:rsidRPr="00A16364">
        <w:rPr>
          <w:b/>
          <w:bCs/>
          <w:i/>
          <w:iCs/>
          <w:sz w:val="22"/>
          <w:szCs w:val="22"/>
          <w:u w:val="single"/>
        </w:rPr>
        <w:t>od 3.7. – 7.7. 2017</w:t>
      </w:r>
      <w:r w:rsidR="00E56324" w:rsidRPr="00A16364">
        <w:rPr>
          <w:b/>
          <w:bCs/>
          <w:i/>
          <w:iCs/>
          <w:sz w:val="22"/>
          <w:szCs w:val="22"/>
        </w:rPr>
        <w:t xml:space="preserve"> </w:t>
      </w:r>
      <w:r w:rsidR="00E56324" w:rsidRPr="00A16364">
        <w:rPr>
          <w:bCs/>
          <w:iCs/>
          <w:sz w:val="22"/>
          <w:szCs w:val="22"/>
        </w:rPr>
        <w:t>v rekreačnom zariadení Látky</w:t>
      </w:r>
      <w:r>
        <w:rPr>
          <w:bCs/>
          <w:iCs/>
          <w:sz w:val="22"/>
          <w:szCs w:val="22"/>
        </w:rPr>
        <w:t>,</w:t>
      </w:r>
      <w:r w:rsidR="00E56324" w:rsidRPr="00A16364">
        <w:rPr>
          <w:bCs/>
          <w:iCs/>
          <w:sz w:val="22"/>
          <w:szCs w:val="22"/>
        </w:rPr>
        <w:t xml:space="preserve"> v okrese </w:t>
      </w:r>
      <w:r w:rsidRPr="00A16364">
        <w:rPr>
          <w:bCs/>
          <w:iCs/>
          <w:sz w:val="22"/>
          <w:szCs w:val="22"/>
        </w:rPr>
        <w:t>Detva,</w:t>
      </w:r>
    </w:p>
    <w:p w:rsidR="00A16364" w:rsidRPr="00A16364" w:rsidRDefault="00A16364" w:rsidP="00A16364">
      <w:pPr>
        <w:numPr>
          <w:ilvl w:val="0"/>
          <w:numId w:val="5"/>
        </w:numPr>
        <w:jc w:val="both"/>
        <w:rPr>
          <w:bCs/>
          <w:iCs/>
          <w:sz w:val="22"/>
          <w:szCs w:val="22"/>
        </w:rPr>
      </w:pPr>
      <w:r w:rsidRPr="00A16364">
        <w:rPr>
          <w:i/>
          <w:sz w:val="22"/>
          <w:szCs w:val="22"/>
        </w:rPr>
        <w:t xml:space="preserve">cena:  </w:t>
      </w:r>
      <w:r w:rsidRPr="00A16364">
        <w:rPr>
          <w:i/>
          <w:sz w:val="22"/>
          <w:szCs w:val="22"/>
          <w:lang w:val="cs-CZ"/>
        </w:rPr>
        <w:t>95</w:t>
      </w:r>
      <w:r w:rsidRPr="00A16364">
        <w:rPr>
          <w:i/>
          <w:sz w:val="22"/>
          <w:szCs w:val="22"/>
        </w:rPr>
        <w:t xml:space="preserve">,- €   pre žiakov ZŠ sv. Augustína, </w:t>
      </w:r>
      <w:r w:rsidRPr="00A16364">
        <w:rPr>
          <w:i/>
          <w:sz w:val="22"/>
          <w:szCs w:val="22"/>
          <w:lang w:val="cs-CZ"/>
        </w:rPr>
        <w:t>120</w:t>
      </w:r>
      <w:r w:rsidRPr="00A16364">
        <w:rPr>
          <w:i/>
          <w:sz w:val="22"/>
          <w:szCs w:val="22"/>
        </w:rPr>
        <w:t xml:space="preserve">,-  pre ostatných, </w:t>
      </w:r>
    </w:p>
    <w:p w:rsidR="00A16364" w:rsidRPr="00A16364" w:rsidRDefault="00A16364" w:rsidP="00A16364">
      <w:pPr>
        <w:numPr>
          <w:ilvl w:val="0"/>
          <w:numId w:val="5"/>
        </w:numPr>
        <w:jc w:val="both"/>
        <w:rPr>
          <w:bCs/>
          <w:iCs/>
          <w:sz w:val="22"/>
          <w:szCs w:val="22"/>
        </w:rPr>
      </w:pPr>
      <w:r w:rsidRPr="00A16364">
        <w:rPr>
          <w:i/>
          <w:sz w:val="22"/>
          <w:szCs w:val="22"/>
        </w:rPr>
        <w:t xml:space="preserve">v cene je zahrnuté:   </w:t>
      </w:r>
      <w:r w:rsidRPr="00A16364">
        <w:rPr>
          <w:b/>
          <w:i/>
          <w:sz w:val="22"/>
          <w:szCs w:val="22"/>
        </w:rPr>
        <w:t>doprava, ubytova</w:t>
      </w:r>
      <w:r w:rsidR="00E56324" w:rsidRPr="00A16364">
        <w:rPr>
          <w:b/>
          <w:i/>
          <w:sz w:val="22"/>
          <w:szCs w:val="22"/>
        </w:rPr>
        <w:t>nie, program, strava, poistenie.</w:t>
      </w:r>
    </w:p>
    <w:p w:rsidR="00A16364" w:rsidRPr="00A16364" w:rsidRDefault="00A16364" w:rsidP="00A16364">
      <w:pPr>
        <w:numPr>
          <w:ilvl w:val="0"/>
          <w:numId w:val="5"/>
        </w:numPr>
        <w:jc w:val="both"/>
        <w:rPr>
          <w:bCs/>
          <w:iCs/>
          <w:sz w:val="22"/>
          <w:szCs w:val="22"/>
        </w:rPr>
      </w:pPr>
      <w:r w:rsidRPr="00A16364">
        <w:rPr>
          <w:b/>
          <w:i/>
          <w:sz w:val="22"/>
          <w:szCs w:val="22"/>
        </w:rPr>
        <w:t>o</w:t>
      </w:r>
      <w:r w:rsidR="00534FEB" w:rsidRPr="00A16364">
        <w:rPr>
          <w:b/>
          <w:i/>
          <w:sz w:val="22"/>
          <w:szCs w:val="22"/>
        </w:rPr>
        <w:t>dchod je</w:t>
      </w:r>
      <w:r w:rsidR="00E56324" w:rsidRPr="00A16364">
        <w:rPr>
          <w:b/>
          <w:i/>
          <w:sz w:val="22"/>
          <w:szCs w:val="22"/>
        </w:rPr>
        <w:t xml:space="preserve"> 3.7. 2017 o </w:t>
      </w:r>
      <w:r w:rsidRPr="00A16364">
        <w:rPr>
          <w:b/>
          <w:i/>
          <w:sz w:val="22"/>
          <w:szCs w:val="22"/>
        </w:rPr>
        <w:t xml:space="preserve">7:30 h </w:t>
      </w:r>
      <w:r w:rsidR="00534FEB" w:rsidRPr="00A16364">
        <w:rPr>
          <w:b/>
          <w:i/>
          <w:sz w:val="22"/>
          <w:szCs w:val="22"/>
        </w:rPr>
        <w:t>spred</w:t>
      </w:r>
      <w:r w:rsidRPr="00A16364">
        <w:rPr>
          <w:b/>
          <w:i/>
          <w:sz w:val="22"/>
          <w:szCs w:val="22"/>
        </w:rPr>
        <w:t xml:space="preserve"> pastoračného centra</w:t>
      </w:r>
      <w:r w:rsidR="00E56324" w:rsidRPr="00A16364">
        <w:rPr>
          <w:b/>
          <w:i/>
          <w:sz w:val="22"/>
          <w:szCs w:val="22"/>
        </w:rPr>
        <w:t xml:space="preserve"> a p</w:t>
      </w:r>
      <w:r w:rsidR="00534FEB" w:rsidRPr="00A16364">
        <w:rPr>
          <w:b/>
          <w:i/>
          <w:sz w:val="22"/>
          <w:szCs w:val="22"/>
        </w:rPr>
        <w:t>ríchod</w:t>
      </w:r>
      <w:r w:rsidR="00E56324" w:rsidRPr="00A16364">
        <w:rPr>
          <w:b/>
          <w:i/>
          <w:sz w:val="22"/>
          <w:szCs w:val="22"/>
        </w:rPr>
        <w:t xml:space="preserve"> 7. 7. 2017 o </w:t>
      </w:r>
      <w:r w:rsidRPr="00A16364">
        <w:rPr>
          <w:b/>
          <w:i/>
          <w:sz w:val="22"/>
          <w:szCs w:val="22"/>
        </w:rPr>
        <w:t>18:00 h k pastoračnému centru</w:t>
      </w:r>
      <w:r w:rsidR="00534FEB" w:rsidRPr="00A16364">
        <w:rPr>
          <w:b/>
          <w:i/>
          <w:sz w:val="22"/>
          <w:szCs w:val="22"/>
        </w:rPr>
        <w:t>.</w:t>
      </w:r>
    </w:p>
    <w:p w:rsidR="00A16364" w:rsidRPr="00A16364" w:rsidRDefault="00A16364" w:rsidP="00A16364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E56324" w:rsidRPr="00A16364" w:rsidRDefault="00A16364" w:rsidP="00E56324">
      <w:pPr>
        <w:jc w:val="both"/>
        <w:rPr>
          <w:sz w:val="22"/>
          <w:szCs w:val="22"/>
        </w:rPr>
      </w:pPr>
      <w:r w:rsidRPr="00A16364">
        <w:rPr>
          <w:sz w:val="22"/>
          <w:szCs w:val="22"/>
        </w:rPr>
        <w:t>Nezabudnite</w:t>
      </w:r>
      <w:r w:rsidR="00E56324" w:rsidRPr="00A16364">
        <w:rPr>
          <w:sz w:val="22"/>
          <w:szCs w:val="22"/>
        </w:rPr>
        <w:t>:</w:t>
      </w:r>
    </w:p>
    <w:p w:rsidR="00A16364" w:rsidRPr="00A16364" w:rsidRDefault="00A16364" w:rsidP="00E5632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</w:t>
      </w:r>
      <w:r w:rsidRPr="00A16364">
        <w:rPr>
          <w:sz w:val="22"/>
          <w:szCs w:val="22"/>
        </w:rPr>
        <w:t xml:space="preserve">a zásobu oblečenia zodpovedajúcu dĺžke pobytu, (radšej viac ako menej – dostatočný počet tričiek, nohavíc, spodného prádla, ponožiek, šiltovku alebo šatku, </w:t>
      </w:r>
      <w:r w:rsidRPr="00A16364">
        <w:rPr>
          <w:sz w:val="22"/>
          <w:szCs w:val="22"/>
          <w:lang w:val="cs-CZ"/>
        </w:rPr>
        <w:t xml:space="preserve">slnečné okuliare, </w:t>
      </w:r>
      <w:r w:rsidRPr="00A16364">
        <w:rPr>
          <w:sz w:val="22"/>
          <w:szCs w:val="22"/>
        </w:rPr>
        <w:t xml:space="preserve">teplý sveter, </w:t>
      </w:r>
      <w:r w:rsidRPr="00A16364">
        <w:rPr>
          <w:sz w:val="22"/>
          <w:szCs w:val="22"/>
          <w:lang w:val="cs-CZ"/>
        </w:rPr>
        <w:t xml:space="preserve">bundu, </w:t>
      </w:r>
      <w:r w:rsidRPr="00A16364">
        <w:rPr>
          <w:sz w:val="22"/>
          <w:szCs w:val="22"/>
        </w:rPr>
        <w:t>vetrovku, fľašu na vodu, malý ruksak, hygienické potreby, pršiplášť, plavky, krém na opaľovanie, botasky, turistickú obuv, gumáky, sandále, prezuvky do chaty. Zoberte si t</w:t>
      </w:r>
      <w:r w:rsidR="00E56324" w:rsidRPr="00A16364">
        <w:rPr>
          <w:sz w:val="22"/>
          <w:szCs w:val="22"/>
        </w:rPr>
        <w:t xml:space="preserve">iež spacák a karimatku (budú </w:t>
      </w:r>
      <w:r w:rsidRPr="00A16364">
        <w:rPr>
          <w:sz w:val="22"/>
          <w:szCs w:val="22"/>
        </w:rPr>
        <w:t xml:space="preserve"> potreb</w:t>
      </w:r>
      <w:r w:rsidR="00E56324" w:rsidRPr="00A16364">
        <w:rPr>
          <w:sz w:val="22"/>
          <w:szCs w:val="22"/>
        </w:rPr>
        <w:t>né</w:t>
      </w:r>
      <w:r w:rsidRPr="00A16364">
        <w:rPr>
          <w:sz w:val="22"/>
          <w:szCs w:val="22"/>
        </w:rPr>
        <w:t xml:space="preserve"> na program</w:t>
      </w:r>
      <w:r w:rsidRPr="00A16364">
        <w:rPr>
          <w:sz w:val="22"/>
          <w:szCs w:val="22"/>
          <w:lang w:val="cs-CZ"/>
        </w:rPr>
        <w:t>)</w:t>
      </w:r>
      <w:r w:rsidRPr="00A16364">
        <w:rPr>
          <w:sz w:val="22"/>
          <w:szCs w:val="22"/>
        </w:rPr>
        <w:t>, baterku a ďalšie veci, ktoré dieťa</w:t>
      </w:r>
      <w:r>
        <w:rPr>
          <w:sz w:val="22"/>
          <w:szCs w:val="22"/>
        </w:rPr>
        <w:t xml:space="preserve"> potrebuje, aby sa cítilo dobre.</w:t>
      </w:r>
    </w:p>
    <w:p w:rsidR="00A16364" w:rsidRPr="00A16364" w:rsidRDefault="00A16364" w:rsidP="00E5632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Pr="00A16364">
        <w:rPr>
          <w:sz w:val="22"/>
          <w:szCs w:val="22"/>
        </w:rPr>
        <w:t>ieky, ktoré váš syn/vaša dcéra užíva a informujte o tom vychovávateľa, a samozrejme je potrebné si priniesť kartičku poistenca.</w:t>
      </w:r>
    </w:p>
    <w:p w:rsidR="00E56324" w:rsidRPr="00A16364" w:rsidRDefault="00E56324">
      <w:pPr>
        <w:jc w:val="both"/>
        <w:rPr>
          <w:sz w:val="22"/>
          <w:szCs w:val="22"/>
        </w:rPr>
      </w:pPr>
    </w:p>
    <w:p w:rsidR="00E56324" w:rsidRPr="00A16364" w:rsidRDefault="00A16364" w:rsidP="00E56324">
      <w:pPr>
        <w:ind w:firstLine="360"/>
        <w:jc w:val="both"/>
        <w:rPr>
          <w:sz w:val="22"/>
          <w:szCs w:val="22"/>
        </w:rPr>
      </w:pPr>
      <w:r w:rsidRPr="00A16364">
        <w:rPr>
          <w:sz w:val="22"/>
          <w:szCs w:val="22"/>
        </w:rPr>
        <w:t xml:space="preserve">Odporúčame  vybaviť vášho syna/vašu dcéru vreckovým adekvátnym dĺžke pobytu, prosíme vás, aby ste vášmu dieťaťu nedávali cenné veci, pretože organizátor pobytu nenesie zodpovednosť za ich stratu. </w:t>
      </w:r>
    </w:p>
    <w:p w:rsidR="00A16364" w:rsidRPr="00A16364" w:rsidRDefault="00E56324" w:rsidP="00E56324">
      <w:pPr>
        <w:ind w:firstLine="360"/>
        <w:jc w:val="both"/>
        <w:rPr>
          <w:sz w:val="22"/>
          <w:szCs w:val="22"/>
        </w:rPr>
      </w:pPr>
      <w:r w:rsidRPr="00A16364">
        <w:rPr>
          <w:b/>
          <w:bCs/>
          <w:sz w:val="22"/>
          <w:szCs w:val="22"/>
        </w:rPr>
        <w:t>Prosíme, aby si deti so sebou nebrali</w:t>
      </w:r>
      <w:r w:rsidR="00A16364" w:rsidRPr="00A16364">
        <w:rPr>
          <w:b/>
          <w:bCs/>
          <w:sz w:val="22"/>
          <w:szCs w:val="22"/>
        </w:rPr>
        <w:t xml:space="preserve"> tablety, počítače a inú zbytočnú elektroniku, pyrotechniku, energetické nápoje!!! </w:t>
      </w:r>
      <w:r w:rsidR="00A16364" w:rsidRPr="00A16364">
        <w:rPr>
          <w:sz w:val="22"/>
          <w:szCs w:val="22"/>
        </w:rPr>
        <w:t>Mobilné telefóny deti budú môcť používať iba vo chvíľach osobného voľna. Počas programu ich budú nechávať na izbe, aby nedošlo k ich poškodeniu a narúšaniu programu.</w:t>
      </w:r>
    </w:p>
    <w:p w:rsidR="00A16364" w:rsidRPr="00A16364" w:rsidRDefault="007963AC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113030</wp:posOffset>
                </wp:positionV>
                <wp:extent cx="5162550" cy="473075"/>
                <wp:effectExtent l="12065" t="8255" r="698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5.8pt;margin-top:8.9pt;width:406.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"/>
            </w:pict>
          </mc:Fallback>
        </mc:AlternateContent>
      </w:r>
    </w:p>
    <w:p w:rsidR="00A16364" w:rsidRPr="00A16364" w:rsidRDefault="00A16364">
      <w:pPr>
        <w:jc w:val="both"/>
        <w:rPr>
          <w:b/>
          <w:sz w:val="22"/>
          <w:szCs w:val="22"/>
        </w:rPr>
      </w:pPr>
      <w:r w:rsidRPr="00A16364">
        <w:rPr>
          <w:sz w:val="22"/>
          <w:szCs w:val="22"/>
        </w:rPr>
        <w:t xml:space="preserve">Zálohu 50,- Eur je potrebné zaplatiť  najneskôr do </w:t>
      </w:r>
      <w:r w:rsidRPr="00A16364">
        <w:rPr>
          <w:sz w:val="22"/>
          <w:szCs w:val="22"/>
          <w:lang w:val="cs-CZ"/>
        </w:rPr>
        <w:t>12.5</w:t>
      </w:r>
      <w:r w:rsidRPr="00A16364">
        <w:rPr>
          <w:sz w:val="22"/>
          <w:szCs w:val="22"/>
        </w:rPr>
        <w:t>. 2017</w:t>
      </w:r>
      <w:r w:rsidR="00E56324" w:rsidRPr="00A16364">
        <w:rPr>
          <w:sz w:val="22"/>
          <w:szCs w:val="22"/>
        </w:rPr>
        <w:t xml:space="preserve"> na sekretariáte školy u p.Brzej alebo v pastoračnom centre</w:t>
      </w:r>
      <w:r w:rsidRPr="00A16364">
        <w:rPr>
          <w:sz w:val="22"/>
          <w:szCs w:val="22"/>
        </w:rPr>
        <w:t>.</w:t>
      </w:r>
      <w:r w:rsidR="00E56324" w:rsidRPr="00A16364">
        <w:rPr>
          <w:sz w:val="22"/>
          <w:szCs w:val="22"/>
        </w:rPr>
        <w:t xml:space="preserve"> </w:t>
      </w:r>
      <w:r w:rsidRPr="00A16364">
        <w:rPr>
          <w:sz w:val="22"/>
          <w:szCs w:val="22"/>
        </w:rPr>
        <w:t xml:space="preserve"> Doplatok je potrebné uhradiť do </w:t>
      </w:r>
      <w:r w:rsidRPr="00A16364">
        <w:rPr>
          <w:sz w:val="22"/>
          <w:szCs w:val="22"/>
          <w:lang w:val="cs-CZ"/>
        </w:rPr>
        <w:t>7</w:t>
      </w:r>
      <w:r w:rsidRPr="00A16364">
        <w:rPr>
          <w:sz w:val="22"/>
          <w:szCs w:val="22"/>
        </w:rPr>
        <w:t xml:space="preserve">.6. 2017. </w:t>
      </w:r>
    </w:p>
    <w:p w:rsidR="00E56324" w:rsidRPr="00A16364" w:rsidRDefault="00E56324">
      <w:pPr>
        <w:jc w:val="both"/>
        <w:rPr>
          <w:b/>
          <w:sz w:val="22"/>
          <w:szCs w:val="22"/>
        </w:rPr>
      </w:pPr>
    </w:p>
    <w:p w:rsidR="00A16364" w:rsidRPr="00A16364" w:rsidRDefault="00A16364">
      <w:pPr>
        <w:jc w:val="both"/>
        <w:rPr>
          <w:sz w:val="22"/>
          <w:szCs w:val="22"/>
        </w:rPr>
      </w:pPr>
      <w:r w:rsidRPr="00A16364">
        <w:rPr>
          <w:b/>
          <w:sz w:val="22"/>
          <w:szCs w:val="22"/>
        </w:rPr>
        <w:t xml:space="preserve">Storno poplatky: </w:t>
      </w:r>
      <w:r w:rsidRPr="00A16364">
        <w:rPr>
          <w:sz w:val="22"/>
          <w:szCs w:val="22"/>
        </w:rPr>
        <w:t>zrušenie účasti 30–15 dní pred odchodom - 20% z ceny, 14–3 dni pred odchodom -  30% z ceny, kratšia doba alebo nenastúpenie - 100% z ceny.</w:t>
      </w:r>
    </w:p>
    <w:p w:rsidR="00A16364" w:rsidRPr="00A16364" w:rsidRDefault="00A16364">
      <w:pPr>
        <w:jc w:val="both"/>
        <w:rPr>
          <w:sz w:val="22"/>
          <w:szCs w:val="22"/>
        </w:rPr>
      </w:pPr>
      <w:r w:rsidRPr="00A16364">
        <w:rPr>
          <w:sz w:val="22"/>
          <w:szCs w:val="22"/>
        </w:rPr>
        <w:t>V prípade ochorenia sa na základe lekárskeho potvrdenia vracia účastníkovi celá čiastka.</w:t>
      </w:r>
    </w:p>
    <w:p w:rsidR="00A16364" w:rsidRPr="00A16364" w:rsidRDefault="00A16364">
      <w:pPr>
        <w:jc w:val="both"/>
        <w:rPr>
          <w:sz w:val="22"/>
          <w:szCs w:val="22"/>
        </w:rPr>
      </w:pPr>
    </w:p>
    <w:p w:rsidR="00A16364" w:rsidRPr="00A16364" w:rsidRDefault="00A16364" w:rsidP="00E56324">
      <w:pPr>
        <w:jc w:val="center"/>
        <w:rPr>
          <w:sz w:val="22"/>
          <w:szCs w:val="22"/>
        </w:rPr>
      </w:pPr>
      <w:r w:rsidRPr="00A16364">
        <w:rPr>
          <w:sz w:val="22"/>
          <w:szCs w:val="22"/>
        </w:rPr>
        <w:t>Bližšie info Mgr. Jakub Hendrych, t.č.:  0948 854</w:t>
      </w:r>
      <w:r w:rsidR="00E56324" w:rsidRPr="00A16364">
        <w:rPr>
          <w:sz w:val="22"/>
          <w:szCs w:val="22"/>
        </w:rPr>
        <w:t> </w:t>
      </w:r>
      <w:r w:rsidRPr="00A16364">
        <w:rPr>
          <w:sz w:val="22"/>
          <w:szCs w:val="22"/>
        </w:rPr>
        <w:t>587</w:t>
      </w:r>
    </w:p>
    <w:p w:rsidR="00E56324" w:rsidRPr="00A16364" w:rsidRDefault="00E56324" w:rsidP="00E56324">
      <w:pPr>
        <w:jc w:val="center"/>
        <w:rPr>
          <w:sz w:val="22"/>
          <w:szCs w:val="22"/>
        </w:rPr>
      </w:pPr>
    </w:p>
    <w:p w:rsidR="00E56324" w:rsidRDefault="00E56324">
      <w:pPr>
        <w:jc w:val="both"/>
      </w:pPr>
    </w:p>
    <w:p w:rsidR="00E56324" w:rsidRDefault="00E56324">
      <w:pPr>
        <w:jc w:val="both"/>
      </w:pPr>
    </w:p>
    <w:p w:rsidR="00E56324" w:rsidRDefault="00E56324">
      <w:pPr>
        <w:jc w:val="both"/>
      </w:pPr>
    </w:p>
    <w:p w:rsidR="00E56324" w:rsidRPr="00704334" w:rsidRDefault="00E56324" w:rsidP="00E56324">
      <w:pPr>
        <w:pStyle w:val="Nadpis2"/>
        <w:ind w:left="708" w:hanging="594"/>
        <w:rPr>
          <w:rFonts w:ascii="Times New Roman" w:hAnsi="Times New Roman"/>
          <w:sz w:val="22"/>
          <w:szCs w:val="22"/>
        </w:rPr>
      </w:pPr>
      <w:r w:rsidRPr="00704334">
        <w:rPr>
          <w:rFonts w:ascii="Times New Roman" w:hAnsi="Times New Roman"/>
          <w:smallCaps/>
          <w:sz w:val="22"/>
          <w:szCs w:val="22"/>
        </w:rPr>
        <w:lastRenderedPageBreak/>
        <w:t xml:space="preserve">potvrdenie  o  zdravotnej </w:t>
      </w:r>
      <w:r w:rsidRPr="00704334">
        <w:rPr>
          <w:rFonts w:ascii="Times New Roman" w:hAnsi="Times New Roman"/>
          <w:sz w:val="22"/>
          <w:szCs w:val="22"/>
        </w:rPr>
        <w:t xml:space="preserve"> </w:t>
      </w:r>
      <w:r w:rsidRPr="00704334">
        <w:rPr>
          <w:rFonts w:ascii="Times New Roman" w:hAnsi="Times New Roman"/>
          <w:smallCaps/>
          <w:sz w:val="22"/>
          <w:szCs w:val="22"/>
        </w:rPr>
        <w:t>spôsobilosti</w:t>
      </w:r>
    </w:p>
    <w:p w:rsidR="00E56324" w:rsidRPr="00704334" w:rsidRDefault="00E56324" w:rsidP="00E56324">
      <w:pPr>
        <w:jc w:val="center"/>
        <w:rPr>
          <w:sz w:val="18"/>
          <w:szCs w:val="18"/>
        </w:rPr>
      </w:pPr>
      <w:r w:rsidRPr="00704334">
        <w:rPr>
          <w:sz w:val="18"/>
          <w:szCs w:val="18"/>
        </w:rPr>
        <w:t>(potvrdenie nesmie byť staršie ako 1 deň pred nástupom do tábora)</w:t>
      </w:r>
    </w:p>
    <w:p w:rsidR="00E56324" w:rsidRDefault="00E56324" w:rsidP="00E56324">
      <w:pPr>
        <w:ind w:firstLine="708"/>
        <w:jc w:val="both"/>
        <w:rPr>
          <w:sz w:val="22"/>
          <w:szCs w:val="22"/>
        </w:rPr>
      </w:pPr>
    </w:p>
    <w:p w:rsidR="00E56324" w:rsidRDefault="00E56324" w:rsidP="00E56324">
      <w:pPr>
        <w:jc w:val="both"/>
        <w:rPr>
          <w:sz w:val="22"/>
          <w:szCs w:val="22"/>
        </w:rPr>
      </w:pPr>
      <w:r w:rsidRPr="00704334">
        <w:rPr>
          <w:sz w:val="22"/>
          <w:szCs w:val="22"/>
        </w:rPr>
        <w:t xml:space="preserve">Potvrdzujem, že moje dieťa ..........................................................................., </w:t>
      </w:r>
    </w:p>
    <w:p w:rsidR="00E56324" w:rsidRDefault="00E56324" w:rsidP="00E56324">
      <w:pPr>
        <w:jc w:val="both"/>
        <w:rPr>
          <w:sz w:val="22"/>
          <w:szCs w:val="22"/>
        </w:rPr>
      </w:pPr>
    </w:p>
    <w:p w:rsidR="00E56324" w:rsidRPr="00704334" w:rsidRDefault="00E56324" w:rsidP="00E56324">
      <w:pPr>
        <w:jc w:val="both"/>
        <w:rPr>
          <w:sz w:val="22"/>
          <w:szCs w:val="22"/>
        </w:rPr>
      </w:pPr>
      <w:r w:rsidRPr="00704334">
        <w:rPr>
          <w:sz w:val="22"/>
          <w:szCs w:val="22"/>
        </w:rPr>
        <w:t>nar................................bytom..............................................................</w:t>
      </w:r>
      <w:r>
        <w:rPr>
          <w:sz w:val="22"/>
          <w:szCs w:val="22"/>
        </w:rPr>
        <w:t>..............................</w:t>
      </w:r>
      <w:r w:rsidRPr="00704334">
        <w:rPr>
          <w:sz w:val="22"/>
          <w:szCs w:val="22"/>
        </w:rPr>
        <w:t xml:space="preserve">...  je zdravotne spôsobilé zúčastniť sa  letného tábora </w:t>
      </w:r>
      <w:r>
        <w:rPr>
          <w:sz w:val="22"/>
          <w:szCs w:val="22"/>
        </w:rPr>
        <w:t xml:space="preserve"> 3.</w:t>
      </w:r>
      <w:r w:rsidRPr="00704334">
        <w:rPr>
          <w:sz w:val="22"/>
          <w:szCs w:val="22"/>
        </w:rPr>
        <w:t>-</w:t>
      </w:r>
      <w:r>
        <w:rPr>
          <w:sz w:val="22"/>
          <w:szCs w:val="22"/>
        </w:rPr>
        <w:t xml:space="preserve"> 7.7.</w:t>
      </w:r>
      <w:r w:rsidRPr="00704334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704334">
        <w:rPr>
          <w:sz w:val="22"/>
          <w:szCs w:val="22"/>
        </w:rPr>
        <w:t xml:space="preserve"> v rekreačnom zariadení </w:t>
      </w:r>
      <w:r>
        <w:rPr>
          <w:sz w:val="22"/>
          <w:szCs w:val="22"/>
        </w:rPr>
        <w:t>Látky</w:t>
      </w:r>
      <w:r w:rsidRPr="00704334">
        <w:rPr>
          <w:sz w:val="22"/>
          <w:szCs w:val="22"/>
        </w:rPr>
        <w:t xml:space="preserve">. Neprejavuje známky akútneho ochorenia, nemá nariadené karanténne opatrenie (karanténu, zvýšený zdravotný dozor alebo lekársky dohľad). Nie je mi známe, že by dieťa alebo iné osoby, ktoré s ním žijú v spoločnej domácnosti, prišli počas 14 dní predchádzajúcich odchodu </w:t>
      </w:r>
      <w:r>
        <w:rPr>
          <w:sz w:val="22"/>
          <w:szCs w:val="22"/>
        </w:rPr>
        <w:t xml:space="preserve">do letného tábora </w:t>
      </w:r>
      <w:r w:rsidRPr="00704334">
        <w:rPr>
          <w:sz w:val="22"/>
          <w:szCs w:val="22"/>
        </w:rPr>
        <w:t xml:space="preserve">do kontaktu s osobou chorou na prenosné ochorenie alebo osobou podozrivou z nákazy prenosným ochorením (napr. hnačka, angína, vírusový zápal pečene, zápal mozgových blán, horúčkové ochorenie s vyrážkami). </w:t>
      </w:r>
    </w:p>
    <w:p w:rsidR="00E56324" w:rsidRPr="00704334" w:rsidRDefault="00E56324" w:rsidP="00E56324">
      <w:pPr>
        <w:autoSpaceDE w:val="0"/>
        <w:autoSpaceDN w:val="0"/>
        <w:adjustRightInd w:val="0"/>
        <w:ind w:firstLine="708"/>
        <w:rPr>
          <w:sz w:val="22"/>
          <w:szCs w:val="22"/>
          <w:lang w:eastAsia="sk-SK"/>
        </w:rPr>
      </w:pPr>
      <w:r w:rsidRPr="00704334">
        <w:rPr>
          <w:sz w:val="22"/>
          <w:szCs w:val="22"/>
        </w:rPr>
        <w:t xml:space="preserve">Som si vedomý/á/ právnych následkov v prípade nepravdivého vyhlásenia, najmä som si vedomý/á/, že by som sa dopustil/a/ priestupku podľa </w:t>
      </w:r>
      <w:r w:rsidRPr="00704334">
        <w:rPr>
          <w:sz w:val="22"/>
          <w:szCs w:val="22"/>
          <w:lang w:eastAsia="sk-SK"/>
        </w:rPr>
        <w:t>§ 56 zákona č. 355/2007 Z. z.. o verejnom zdravotníctve a o zmene</w:t>
      </w:r>
      <w:r>
        <w:rPr>
          <w:sz w:val="22"/>
          <w:szCs w:val="22"/>
          <w:lang w:eastAsia="sk-SK"/>
        </w:rPr>
        <w:t xml:space="preserve"> a doplnení niektorých zákonov.</w:t>
      </w:r>
    </w:p>
    <w:p w:rsidR="00E56324" w:rsidRDefault="00E56324" w:rsidP="00E56324">
      <w:pPr>
        <w:rPr>
          <w:sz w:val="22"/>
          <w:szCs w:val="22"/>
        </w:rPr>
      </w:pPr>
    </w:p>
    <w:p w:rsidR="00E56324" w:rsidRPr="00704334" w:rsidRDefault="00E56324" w:rsidP="00E56324">
      <w:pPr>
        <w:rPr>
          <w:sz w:val="22"/>
          <w:szCs w:val="22"/>
        </w:rPr>
      </w:pPr>
      <w:r w:rsidRPr="00704334">
        <w:rPr>
          <w:sz w:val="22"/>
          <w:szCs w:val="22"/>
        </w:rPr>
        <w:t xml:space="preserve">______________        </w:t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  <w:t xml:space="preserve">               ___________________________________</w:t>
      </w:r>
    </w:p>
    <w:p w:rsidR="00E56324" w:rsidRPr="00704334" w:rsidRDefault="00E56324" w:rsidP="00E56324">
      <w:pPr>
        <w:rPr>
          <w:sz w:val="22"/>
          <w:szCs w:val="22"/>
        </w:rPr>
      </w:pPr>
      <w:r w:rsidRPr="00704334">
        <w:rPr>
          <w:sz w:val="22"/>
          <w:szCs w:val="22"/>
        </w:rPr>
        <w:t xml:space="preserve">    dátum</w:t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</w:r>
      <w:r w:rsidRPr="00704334">
        <w:rPr>
          <w:sz w:val="22"/>
          <w:szCs w:val="22"/>
        </w:rPr>
        <w:tab/>
        <w:t>podpis rodiča</w:t>
      </w:r>
    </w:p>
    <w:p w:rsidR="00E56324" w:rsidRDefault="00E56324" w:rsidP="00E56324">
      <w:pPr>
        <w:rPr>
          <w:lang w:val="cs-CZ"/>
        </w:rPr>
      </w:pPr>
      <w:r w:rsidRPr="00704334">
        <w:rPr>
          <w:b/>
          <w:sz w:val="22"/>
          <w:szCs w:val="22"/>
        </w:rPr>
        <w:t xml:space="preserve">Odovzdať pri nástupe na tábor do rúk zdravotníka spolu s preukazom poistenca!               </w:t>
      </w:r>
    </w:p>
    <w:p w:rsidR="00E56324" w:rsidRDefault="00E56324">
      <w:pPr>
        <w:jc w:val="both"/>
      </w:pPr>
    </w:p>
    <w:sectPr w:rsidR="00E56324">
      <w:pgSz w:w="16838" w:h="11906" w:orient="landscape"/>
      <w:pgMar w:top="284" w:right="395" w:bottom="67" w:left="284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01364"/>
    <w:multiLevelType w:val="hybridMultilevel"/>
    <w:tmpl w:val="D098FDC8"/>
    <w:lvl w:ilvl="0" w:tplc="5E6CC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05479"/>
    <w:multiLevelType w:val="hybridMultilevel"/>
    <w:tmpl w:val="875A065E"/>
    <w:lvl w:ilvl="0" w:tplc="3FC27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8D3"/>
    <w:multiLevelType w:val="hybridMultilevel"/>
    <w:tmpl w:val="CD5CB70E"/>
    <w:lvl w:ilvl="0" w:tplc="CEFAF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93EF3"/>
    <w:multiLevelType w:val="hybridMultilevel"/>
    <w:tmpl w:val="D9D6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24"/>
    <w:rsid w:val="001C0C04"/>
    <w:rsid w:val="00534FEB"/>
    <w:rsid w:val="007963AC"/>
    <w:rsid w:val="00A16364"/>
    <w:rsid w:val="00E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180" w:lineRule="exact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6"/>
      <w:lang w:val="cs-CZ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0"/>
      <w:u w:val="single"/>
      <w:lang w:val="cs-CZ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lang w:val="cs-CZ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pBdr>
        <w:top w:val="single" w:sz="4" w:space="2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  <w:outlineLvl w:val="7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styleId="PouitHypertextovPrepojenie">
    <w:name w:val="FollowedHyperlink"/>
    <w:rPr>
      <w:color w:val="800080"/>
      <w:u w:val="single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arkazkladnhotextuChar">
    <w:name w:val="Zarážka základného textu Char"/>
    <w:rPr>
      <w:rFonts w:eastAsia="Arial Unicode MS"/>
      <w:kern w:val="1"/>
      <w:sz w:val="24"/>
      <w:szCs w:val="24"/>
    </w:rPr>
  </w:style>
  <w:style w:type="character" w:customStyle="1" w:styleId="clatext">
    <w:name w:val="clatext"/>
  </w:style>
  <w:style w:type="paragraph" w:customStyle="1" w:styleId="Nadpis">
    <w:name w:val="Nadpis"/>
    <w:basedOn w:val="Normlny"/>
    <w:next w:val="Zkladntext"/>
    <w:pPr>
      <w:jc w:val="center"/>
    </w:pPr>
    <w:rPr>
      <w:b/>
      <w:bCs/>
    </w:rPr>
  </w:style>
  <w:style w:type="paragraph" w:styleId="Zkladntext">
    <w:name w:val="Body Text"/>
    <w:basedOn w:val="Normlny"/>
    <w:rPr>
      <w:rFonts w:ascii="Arial" w:hAnsi="Arial" w:cs="Arial"/>
      <w:b/>
      <w:bCs/>
      <w:sz w:val="32"/>
      <w:lang w:val="cs-CZ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Podtitul">
    <w:name w:val="Subtitle"/>
    <w:basedOn w:val="Normlny"/>
    <w:next w:val="Zkladntext"/>
    <w:qFormat/>
    <w:rPr>
      <w:b/>
      <w:bCs/>
    </w:rPr>
  </w:style>
  <w:style w:type="paragraph" w:customStyle="1" w:styleId="Zkladntext31">
    <w:name w:val="Základný text 31"/>
    <w:basedOn w:val="Normlny"/>
    <w:pPr>
      <w:jc w:val="both"/>
    </w:pPr>
    <w:rPr>
      <w:szCs w:val="20"/>
    </w:rPr>
  </w:style>
  <w:style w:type="paragraph" w:customStyle="1" w:styleId="Zkladntext21">
    <w:name w:val="Základný text 21"/>
    <w:basedOn w:val="Normlny"/>
    <w:rPr>
      <w:rFonts w:ascii="Arial" w:hAnsi="Arial" w:cs="Arial"/>
      <w:b/>
      <w:bCs/>
      <w:sz w:val="28"/>
      <w:lang w:val="cs-CZ"/>
    </w:rPr>
  </w:style>
  <w:style w:type="paragraph" w:customStyle="1" w:styleId="Zarkazkladnhotextu31">
    <w:name w:val="Zarážka základného textu 31"/>
    <w:basedOn w:val="Normlny"/>
    <w:pPr>
      <w:ind w:left="360" w:firstLine="1440"/>
    </w:pPr>
    <w:rPr>
      <w:rFonts w:ascii="Arial" w:hAnsi="Arial" w:cs="Arial"/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pPr>
      <w:widowControl w:val="0"/>
      <w:spacing w:after="120"/>
      <w:ind w:left="283"/>
    </w:pPr>
    <w:rPr>
      <w:rFonts w:eastAsia="Arial Unicode MS"/>
      <w:kern w:val="1"/>
    </w:rPr>
  </w:style>
  <w:style w:type="paragraph" w:customStyle="1" w:styleId="Obsahrmca">
    <w:name w:val="Obsah rámca"/>
    <w:basedOn w:val="Norm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180" w:lineRule="exact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6"/>
      <w:lang w:val="cs-CZ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0"/>
      <w:u w:val="single"/>
      <w:lang w:val="cs-CZ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lang w:val="cs-CZ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pBdr>
        <w:top w:val="single" w:sz="4" w:space="2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  <w:outlineLvl w:val="7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styleId="PouitHypertextovPrepojenie">
    <w:name w:val="FollowedHyperlink"/>
    <w:rPr>
      <w:color w:val="800080"/>
      <w:u w:val="single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arkazkladnhotextuChar">
    <w:name w:val="Zarážka základného textu Char"/>
    <w:rPr>
      <w:rFonts w:eastAsia="Arial Unicode MS"/>
      <w:kern w:val="1"/>
      <w:sz w:val="24"/>
      <w:szCs w:val="24"/>
    </w:rPr>
  </w:style>
  <w:style w:type="character" w:customStyle="1" w:styleId="clatext">
    <w:name w:val="clatext"/>
  </w:style>
  <w:style w:type="paragraph" w:customStyle="1" w:styleId="Nadpis">
    <w:name w:val="Nadpis"/>
    <w:basedOn w:val="Normlny"/>
    <w:next w:val="Zkladntext"/>
    <w:pPr>
      <w:jc w:val="center"/>
    </w:pPr>
    <w:rPr>
      <w:b/>
      <w:bCs/>
    </w:rPr>
  </w:style>
  <w:style w:type="paragraph" w:styleId="Zkladntext">
    <w:name w:val="Body Text"/>
    <w:basedOn w:val="Normlny"/>
    <w:rPr>
      <w:rFonts w:ascii="Arial" w:hAnsi="Arial" w:cs="Arial"/>
      <w:b/>
      <w:bCs/>
      <w:sz w:val="32"/>
      <w:lang w:val="cs-CZ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Podtitul">
    <w:name w:val="Subtitle"/>
    <w:basedOn w:val="Normlny"/>
    <w:next w:val="Zkladntext"/>
    <w:qFormat/>
    <w:rPr>
      <w:b/>
      <w:bCs/>
    </w:rPr>
  </w:style>
  <w:style w:type="paragraph" w:customStyle="1" w:styleId="Zkladntext31">
    <w:name w:val="Základný text 31"/>
    <w:basedOn w:val="Normlny"/>
    <w:pPr>
      <w:jc w:val="both"/>
    </w:pPr>
    <w:rPr>
      <w:szCs w:val="20"/>
    </w:rPr>
  </w:style>
  <w:style w:type="paragraph" w:customStyle="1" w:styleId="Zkladntext21">
    <w:name w:val="Základný text 21"/>
    <w:basedOn w:val="Normlny"/>
    <w:rPr>
      <w:rFonts w:ascii="Arial" w:hAnsi="Arial" w:cs="Arial"/>
      <w:b/>
      <w:bCs/>
      <w:sz w:val="28"/>
      <w:lang w:val="cs-CZ"/>
    </w:rPr>
  </w:style>
  <w:style w:type="paragraph" w:customStyle="1" w:styleId="Zarkazkladnhotextu31">
    <w:name w:val="Zarážka základného textu 31"/>
    <w:basedOn w:val="Normlny"/>
    <w:pPr>
      <w:ind w:left="360" w:firstLine="1440"/>
    </w:pPr>
    <w:rPr>
      <w:rFonts w:ascii="Arial" w:hAnsi="Arial" w:cs="Arial"/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pPr>
      <w:widowControl w:val="0"/>
      <w:spacing w:after="120"/>
      <w:ind w:left="283"/>
    </w:pPr>
    <w:rPr>
      <w:rFonts w:eastAsia="Arial Unicode MS"/>
      <w:kern w:val="1"/>
    </w:rPr>
  </w:style>
  <w:style w:type="paragraph" w:customStyle="1" w:styleId="Obsahrmca">
    <w:name w:val="Obsah rámca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tábor EXPEDÍCIA „ELDORÁDO“</vt:lpstr>
    </vt:vector>
  </TitlesOfParts>
  <Company>Hewlett-Packard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tábor EXPEDÍCIA „ELDORÁDO“</dc:title>
  <dc:creator>Administrator</dc:creator>
  <cp:lastModifiedBy>PC</cp:lastModifiedBy>
  <cp:revision>2</cp:revision>
  <cp:lastPrinted>2016-02-26T07:10:00Z</cp:lastPrinted>
  <dcterms:created xsi:type="dcterms:W3CDTF">2017-05-05T11:59:00Z</dcterms:created>
  <dcterms:modified xsi:type="dcterms:W3CDTF">2017-05-05T11:59:00Z</dcterms:modified>
</cp:coreProperties>
</file>